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7C" w:rsidRPr="003E14CA" w:rsidRDefault="008D587C" w:rsidP="00E010B3">
      <w:pPr>
        <w:pBdr>
          <w:top w:val="nil"/>
          <w:left w:val="nil"/>
          <w:bottom w:val="nil"/>
          <w:right w:val="nil"/>
          <w:between w:val="nil"/>
        </w:pBdr>
        <w:spacing w:after="840"/>
        <w:ind w:left="5670" w:firstLine="1985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 xml:space="preserve">Приложение </w:t>
      </w:r>
      <w:r w:rsidR="003645ED">
        <w:rPr>
          <w:rFonts w:ascii="Arial" w:hAnsi="Arial" w:cs="Arial"/>
          <w:color w:val="000000"/>
        </w:rPr>
        <w:t>№</w:t>
      </w:r>
      <w:r w:rsidR="000D007D">
        <w:rPr>
          <w:rFonts w:ascii="Arial" w:hAnsi="Arial" w:cs="Arial"/>
          <w:color w:val="000000"/>
        </w:rPr>
        <w:t>2</w:t>
      </w:r>
      <w:r w:rsidRPr="003E14CA">
        <w:rPr>
          <w:rFonts w:ascii="Arial" w:hAnsi="Arial" w:cs="Arial"/>
          <w:color w:val="000000"/>
        </w:rPr>
        <w:t xml:space="preserve"> к Порядку</w:t>
      </w:r>
    </w:p>
    <w:p w:rsidR="007B7A44" w:rsidRPr="003E14CA" w:rsidRDefault="00A413CE" w:rsidP="008D58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  <w:r w:rsidRPr="003E14CA">
        <w:rPr>
          <w:rFonts w:ascii="Arial" w:hAnsi="Arial" w:cs="Arial"/>
          <w:b/>
          <w:color w:val="000000"/>
          <w:sz w:val="28"/>
          <w:szCs w:val="28"/>
        </w:rPr>
        <w:t xml:space="preserve">СОГЛАШЕНИЕ </w:t>
      </w:r>
    </w:p>
    <w:p w:rsidR="007B7A44" w:rsidRPr="003E14CA" w:rsidRDefault="00A413CE" w:rsidP="006B5DA6">
      <w:pPr>
        <w:pBdr>
          <w:top w:val="nil"/>
          <w:left w:val="nil"/>
          <w:bottom w:val="nil"/>
          <w:right w:val="nil"/>
          <w:between w:val="nil"/>
        </w:pBdr>
        <w:spacing w:after="600"/>
        <w:jc w:val="center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  <w:sz w:val="24"/>
          <w:szCs w:val="24"/>
        </w:rPr>
        <w:t>о неразглашении конфиденциальной информации</w:t>
      </w:r>
    </w:p>
    <w:p w:rsidR="007B7A44" w:rsidRPr="003E14CA" w:rsidRDefault="00A413CE" w:rsidP="006B5D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7230"/>
          <w:tab w:val="left" w:pos="10065"/>
        </w:tabs>
        <w:jc w:val="both"/>
        <w:rPr>
          <w:rFonts w:ascii="Arial" w:hAnsi="Arial" w:cs="Arial"/>
          <w:color w:val="000000"/>
          <w:u w:val="single"/>
        </w:rPr>
      </w:pPr>
      <w:r w:rsidRPr="003E14CA">
        <w:rPr>
          <w:rFonts w:ascii="Arial" w:hAnsi="Arial" w:cs="Arial"/>
          <w:color w:val="000000"/>
        </w:rPr>
        <w:t>«</w:t>
      </w:r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2"/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bookmarkEnd w:id="0"/>
      <w:r w:rsidRPr="003E14CA">
        <w:rPr>
          <w:rFonts w:ascii="Arial" w:hAnsi="Arial" w:cs="Arial"/>
          <w:color w:val="000000"/>
        </w:rPr>
        <w:t>»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  <w:u w:val="single"/>
        </w:rPr>
        <w:tab/>
      </w:r>
      <w:r w:rsidRPr="003E14CA">
        <w:rPr>
          <w:rFonts w:ascii="Arial" w:hAnsi="Arial" w:cs="Arial"/>
          <w:color w:val="000000"/>
        </w:rPr>
        <w:t xml:space="preserve"> 20</w:t>
      </w:r>
      <w:r w:rsidR="006B5DA6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6B5DA6">
        <w:rPr>
          <w:rFonts w:ascii="Arial" w:hAnsi="Arial" w:cs="Arial"/>
          <w:u w:val="single"/>
        </w:rPr>
        <w:instrText xml:space="preserve"> FORMTEXT </w:instrText>
      </w:r>
      <w:r w:rsidR="006B5DA6">
        <w:rPr>
          <w:rFonts w:ascii="Arial" w:hAnsi="Arial" w:cs="Arial"/>
          <w:u w:val="single"/>
        </w:rPr>
      </w:r>
      <w:r w:rsidR="006B5DA6">
        <w:rPr>
          <w:rFonts w:ascii="Arial" w:hAnsi="Arial" w:cs="Arial"/>
          <w:u w:val="single"/>
        </w:rPr>
        <w:fldChar w:fldCharType="separate"/>
      </w:r>
      <w:r w:rsidR="006B5DA6">
        <w:rPr>
          <w:rFonts w:ascii="Arial" w:hAnsi="Arial" w:cs="Arial"/>
          <w:noProof/>
          <w:u w:val="single"/>
        </w:rPr>
        <w:t> </w:t>
      </w:r>
      <w:r w:rsidR="006B5DA6">
        <w:rPr>
          <w:rFonts w:ascii="Arial" w:hAnsi="Arial" w:cs="Arial"/>
          <w:noProof/>
          <w:u w:val="single"/>
        </w:rPr>
        <w:t> </w:t>
      </w:r>
      <w:r w:rsidR="006B5DA6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 xml:space="preserve"> г.</w:t>
      </w:r>
      <w:r w:rsidRPr="003E14CA">
        <w:rPr>
          <w:rFonts w:ascii="Arial" w:hAnsi="Arial" w:cs="Arial"/>
          <w:color w:val="000000"/>
        </w:rPr>
        <w:tab/>
        <w:t xml:space="preserve"> г. </w:t>
      </w:r>
      <w:bookmarkStart w:id="1" w:name="gjdgxs" w:colFirst="0" w:colLast="0"/>
      <w:bookmarkEnd w:id="1"/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  <w:u w:val="single"/>
        </w:rPr>
        <w:tab/>
      </w:r>
    </w:p>
    <w:p w:rsidR="007B7A44" w:rsidRPr="003E14CA" w:rsidRDefault="007B7A44" w:rsidP="008D58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49"/>
        </w:tabs>
        <w:spacing w:line="360" w:lineRule="auto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 xml:space="preserve">Публичное акционерное общество «БАНК УРАЛСИБ», именуемое в дальнейшем «Банк», </w:t>
      </w:r>
      <w:r w:rsidRPr="003E14CA">
        <w:rPr>
          <w:rFonts w:ascii="Arial" w:hAnsi="Arial" w:cs="Arial"/>
          <w:color w:val="000000"/>
        </w:rPr>
        <w:br/>
        <w:t xml:space="preserve">в лице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  <w:u w:val="single"/>
        </w:rPr>
        <w:tab/>
        <w:t>,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21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3E14CA">
        <w:rPr>
          <w:rFonts w:ascii="Arial" w:hAnsi="Arial" w:cs="Arial"/>
          <w:color w:val="000000"/>
        </w:rPr>
        <w:t>действующ</w:t>
      </w:r>
      <w:proofErr w:type="spellEnd"/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r w:rsidR="003E14CA">
        <w:rPr>
          <w:rFonts w:ascii="Arial" w:hAnsi="Arial" w:cs="Arial"/>
          <w:u w:val="single"/>
        </w:rPr>
        <w:t xml:space="preserve"> </w:t>
      </w:r>
      <w:r w:rsidRPr="003E14CA">
        <w:rPr>
          <w:rFonts w:ascii="Arial" w:hAnsi="Arial" w:cs="Arial"/>
          <w:color w:val="000000"/>
        </w:rPr>
        <w:t xml:space="preserve">на основании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  <w:u w:val="single"/>
        </w:rPr>
        <w:tab/>
      </w:r>
      <w:r w:rsidRPr="003E14CA">
        <w:rPr>
          <w:rFonts w:ascii="Arial" w:hAnsi="Arial" w:cs="Arial"/>
          <w:color w:val="000000"/>
        </w:rPr>
        <w:t>,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21"/>
        </w:tabs>
        <w:jc w:val="both"/>
        <w:rPr>
          <w:rFonts w:ascii="Arial" w:eastAsia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 xml:space="preserve">с одной стороны, и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eastAsia="Arial" w:hAnsi="Arial" w:cs="Arial"/>
          <w:color w:val="000000"/>
          <w:u w:val="single"/>
        </w:rPr>
        <w:tab/>
      </w:r>
      <w:r w:rsidRPr="003E14CA">
        <w:rPr>
          <w:rFonts w:ascii="Arial" w:eastAsia="Arial" w:hAnsi="Arial" w:cs="Arial"/>
          <w:color w:val="000000"/>
        </w:rPr>
        <w:t>,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3E14CA">
        <w:rPr>
          <w:rFonts w:ascii="Arial" w:eastAsia="Arial" w:hAnsi="Arial" w:cs="Arial"/>
          <w:i/>
          <w:color w:val="000000"/>
          <w:sz w:val="12"/>
          <w:szCs w:val="12"/>
        </w:rPr>
        <w:t xml:space="preserve"> </w:t>
      </w:r>
      <w:r w:rsidRPr="003E14CA">
        <w:rPr>
          <w:rFonts w:ascii="Arial" w:hAnsi="Arial" w:cs="Arial"/>
          <w:i/>
          <w:color w:val="000000"/>
          <w:sz w:val="12"/>
          <w:szCs w:val="12"/>
        </w:rPr>
        <w:t>фамилия, имя, отчество (при наличии) физического лица, или полное фирменное наименование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3E14CA">
        <w:rPr>
          <w:rFonts w:ascii="Arial" w:hAnsi="Arial" w:cs="Arial"/>
          <w:i/>
          <w:color w:val="000000"/>
          <w:sz w:val="12"/>
          <w:szCs w:val="12"/>
        </w:rPr>
        <w:t>(наименование - в отношении некоммерческой организации) юридического лица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49"/>
        </w:tabs>
        <w:jc w:val="both"/>
        <w:rPr>
          <w:rFonts w:ascii="Arial" w:eastAsia="Arial" w:hAnsi="Arial" w:cs="Arial"/>
          <w:color w:val="000000"/>
          <w:u w:val="single"/>
        </w:rPr>
      </w:pPr>
      <w:r w:rsidRPr="003E14CA">
        <w:rPr>
          <w:rFonts w:ascii="Arial" w:hAnsi="Arial" w:cs="Arial"/>
          <w:color w:val="000000"/>
        </w:rPr>
        <w:t>именуем</w:t>
      </w:r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r w:rsidR="003E14CA">
        <w:rPr>
          <w:rFonts w:ascii="Arial" w:hAnsi="Arial" w:cs="Arial"/>
          <w:u w:val="single"/>
        </w:rPr>
        <w:t xml:space="preserve"> </w:t>
      </w:r>
      <w:r w:rsidRPr="003E14CA">
        <w:rPr>
          <w:rFonts w:ascii="Arial" w:hAnsi="Arial" w:cs="Arial"/>
          <w:color w:val="000000"/>
        </w:rPr>
        <w:t>в дальнейшем «Заявитель», в лице</w:t>
      </w:r>
      <w:r w:rsidRPr="003E14CA">
        <w:rPr>
          <w:rFonts w:ascii="Arial" w:eastAsia="Arial" w:hAnsi="Arial" w:cs="Arial"/>
          <w:color w:val="000000"/>
        </w:rPr>
        <w:t xml:space="preserve">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eastAsia="Arial" w:hAnsi="Arial" w:cs="Arial"/>
          <w:color w:val="000000"/>
          <w:u w:val="single"/>
        </w:rPr>
        <w:tab/>
        <w:t>,</w:t>
      </w:r>
    </w:p>
    <w:p w:rsidR="007B7A44" w:rsidRPr="003E14CA" w:rsidRDefault="00A413CE" w:rsidP="003E14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954"/>
          <w:tab w:val="left" w:pos="10149"/>
        </w:tabs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  <w:r w:rsidRPr="003E14CA">
        <w:rPr>
          <w:rFonts w:ascii="Arial" w:eastAsia="Arial" w:hAnsi="Arial" w:cs="Arial"/>
          <w:i/>
          <w:color w:val="000000"/>
        </w:rPr>
        <w:t xml:space="preserve"> </w:t>
      </w:r>
      <w:r w:rsidR="003E14CA">
        <w:rPr>
          <w:rFonts w:ascii="Arial" w:eastAsia="Arial" w:hAnsi="Arial" w:cs="Arial"/>
          <w:i/>
          <w:color w:val="000000"/>
        </w:rPr>
        <w:tab/>
      </w:r>
      <w:r w:rsidRPr="003E14CA">
        <w:rPr>
          <w:rFonts w:ascii="Arial" w:hAnsi="Arial" w:cs="Arial"/>
          <w:i/>
          <w:color w:val="000000"/>
          <w:sz w:val="12"/>
          <w:szCs w:val="12"/>
        </w:rPr>
        <w:t>должность, фамилия, имя, отчество (при наличии) представителя юридического лица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21"/>
        </w:tabs>
        <w:jc w:val="both"/>
        <w:rPr>
          <w:rFonts w:ascii="Arial" w:eastAsia="Arial" w:hAnsi="Arial" w:cs="Arial"/>
          <w:color w:val="000000"/>
        </w:rPr>
      </w:pPr>
      <w:proofErr w:type="spellStart"/>
      <w:r w:rsidRPr="003E14CA">
        <w:rPr>
          <w:rFonts w:ascii="Arial" w:hAnsi="Arial" w:cs="Arial"/>
          <w:color w:val="000000"/>
        </w:rPr>
        <w:t>действующ</w:t>
      </w:r>
      <w:proofErr w:type="spellEnd"/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r w:rsidR="003E14CA">
        <w:rPr>
          <w:rFonts w:ascii="Arial" w:hAnsi="Arial" w:cs="Arial"/>
          <w:u w:val="single"/>
        </w:rPr>
        <w:t xml:space="preserve"> </w:t>
      </w:r>
      <w:r w:rsidRPr="003E14CA">
        <w:rPr>
          <w:rFonts w:ascii="Arial" w:hAnsi="Arial" w:cs="Arial"/>
          <w:color w:val="000000"/>
        </w:rPr>
        <w:t>на основании</w:t>
      </w:r>
      <w:r w:rsidRPr="003E14CA">
        <w:rPr>
          <w:rFonts w:ascii="Arial" w:eastAsia="Arial" w:hAnsi="Arial" w:cs="Arial"/>
          <w:color w:val="000000"/>
        </w:rPr>
        <w:t xml:space="preserve">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eastAsia="Arial" w:hAnsi="Arial" w:cs="Arial"/>
          <w:color w:val="000000"/>
          <w:u w:val="single"/>
        </w:rPr>
        <w:tab/>
      </w:r>
      <w:r w:rsidRPr="003E14CA">
        <w:rPr>
          <w:rFonts w:ascii="Arial" w:eastAsia="Arial" w:hAnsi="Arial" w:cs="Arial"/>
          <w:color w:val="000000"/>
        </w:rPr>
        <w:t>,</w:t>
      </w:r>
    </w:p>
    <w:p w:rsidR="007B7A44" w:rsidRPr="003E14CA" w:rsidRDefault="003E14CA" w:rsidP="003E14CA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i/>
          <w:color w:val="000000"/>
        </w:rPr>
        <w:tab/>
      </w:r>
      <w:r w:rsidR="00A413CE" w:rsidRPr="003E14CA">
        <w:rPr>
          <w:rFonts w:ascii="Arial" w:hAnsi="Arial" w:cs="Arial"/>
          <w:i/>
          <w:color w:val="000000"/>
        </w:rPr>
        <w:t xml:space="preserve"> </w:t>
      </w:r>
      <w:r w:rsidR="00A413CE" w:rsidRPr="003E14CA">
        <w:rPr>
          <w:rFonts w:ascii="Arial" w:hAnsi="Arial" w:cs="Arial"/>
          <w:i/>
          <w:color w:val="000000"/>
          <w:sz w:val="12"/>
          <w:szCs w:val="12"/>
        </w:rPr>
        <w:t>устава, доверенности, положения в отношении представителя юридического лица</w:t>
      </w:r>
    </w:p>
    <w:p w:rsidR="007B7A44" w:rsidRPr="003E14CA" w:rsidRDefault="00A413CE" w:rsidP="006B5D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 xml:space="preserve">с другой стороны, вместе либо по отдельности в тексте настоящего Соглашения именуемые </w:t>
      </w:r>
      <w:proofErr w:type="gramStart"/>
      <w:r w:rsidRPr="003E14CA">
        <w:rPr>
          <w:rFonts w:ascii="Arial" w:hAnsi="Arial" w:cs="Arial"/>
          <w:color w:val="000000"/>
        </w:rPr>
        <w:t>«Стороны»</w:t>
      </w:r>
      <w:proofErr w:type="gramEnd"/>
      <w:r w:rsidRPr="003E14CA">
        <w:rPr>
          <w:rFonts w:ascii="Arial" w:hAnsi="Arial" w:cs="Arial"/>
          <w:color w:val="000000"/>
        </w:rPr>
        <w:t xml:space="preserve"> либо «Сторона» соответственно, заключили настоящее Соглашение о нижеследующем:</w:t>
      </w:r>
    </w:p>
    <w:p w:rsidR="007B7A44" w:rsidRPr="003E14CA" w:rsidRDefault="00A413CE" w:rsidP="00364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200"/>
        <w:ind w:hanging="11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>ТЕРМИНЫ И ОПРЕДЕЛЕНИЯ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 xml:space="preserve">Конфиденциальная информация </w:t>
      </w:r>
      <w:r w:rsidRPr="003E14CA">
        <w:rPr>
          <w:rFonts w:ascii="Arial" w:hAnsi="Arial" w:cs="Arial"/>
          <w:color w:val="000000"/>
        </w:rPr>
        <w:t>(по тексту настоящего Соглашения) - информация, составляющая коммерческую тайну (сведения любого характера (финансовые, экономические, организационные, технические и другие), в том числе о результатах интеллектуальной деятельности в банковской сфере, а также сведения о способах осуществления банковской и другой разрешенной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 Перечень информации, составляющей коммерческую тайну Банка, утверждается Председателем Правления Банка).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>Передача Конфиденциальной информации</w:t>
      </w:r>
      <w:r w:rsidRPr="003E14CA">
        <w:rPr>
          <w:rFonts w:ascii="Arial" w:hAnsi="Arial" w:cs="Arial"/>
          <w:color w:val="000000"/>
        </w:rPr>
        <w:t xml:space="preserve"> - передача Банком зафиксированной на материальном носителе Конфиденциальной информации (включая условие о принятии Заявителем установленных настоящим Соглашением мер по обеспечению конфиденциальности) Заявителю на основании Федерального закона от 26.12.1995 № 208-ФЗ «Об акционерных обществах» (далее – Федеральный закон № 208-ФЗ) в объеме и на условиях, предусмотренных Федеральным законом № 208-ФЗ и Порядком предоставления Публичным акционерным обществом «БАНК УРАЛСИБ» документов и информации акционерам и иным лицам, осуществляющим права по акциям ПАО «БАНК УРАЛСИБ», утвержденным решением Наблюдательного совета Банка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 xml:space="preserve"> (протокол №</w:t>
      </w:r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 xml:space="preserve"> от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>) (далее – Порядок предоставления документов и информации).</w:t>
      </w:r>
    </w:p>
    <w:p w:rsidR="007B7A44" w:rsidRPr="003E14CA" w:rsidRDefault="00A413CE" w:rsidP="006B5DA6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>Разглашение Конфиденциальной информации</w:t>
      </w:r>
      <w:r w:rsidRPr="003E14CA">
        <w:rPr>
          <w:rFonts w:ascii="Arial" w:hAnsi="Arial" w:cs="Arial"/>
          <w:color w:val="000000"/>
        </w:rPr>
        <w:t xml:space="preserve"> -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без согласия Банка известной третьим лицам, не обладающим законными основаниями для ее получения, либо вопреки трудовому или гражданско-правовому договору.</w:t>
      </w:r>
    </w:p>
    <w:p w:rsidR="007B7A44" w:rsidRPr="003E14CA" w:rsidRDefault="00A413CE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rPr>
          <w:rFonts w:ascii="Arial" w:hAnsi="Arial" w:cs="Arial"/>
          <w:smallCaps/>
          <w:color w:val="000000"/>
        </w:rPr>
      </w:pPr>
      <w:r w:rsidRPr="003E14CA">
        <w:rPr>
          <w:rFonts w:ascii="Arial" w:hAnsi="Arial" w:cs="Arial"/>
          <w:b/>
          <w:smallCaps/>
          <w:color w:val="000000"/>
        </w:rPr>
        <w:t>ПРЕДМЕТ СОГЛАШЕНИЯ</w:t>
      </w:r>
      <w:r w:rsidRPr="003E14CA">
        <w:rPr>
          <w:rFonts w:ascii="Arial" w:hAnsi="Arial" w:cs="Arial"/>
          <w:b/>
          <w:smallCaps/>
          <w:color w:val="000000"/>
          <w:highlight w:val="cyan"/>
        </w:rPr>
        <w:t xml:space="preserve"> </w:t>
      </w:r>
    </w:p>
    <w:p w:rsidR="007B7A44" w:rsidRPr="003E14CA" w:rsidRDefault="00A413CE" w:rsidP="003E14C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Конфиденциальная информация передается Банком Заявителю на основании Требования Заявителя №</w:t>
      </w:r>
      <w:r w:rsidR="003645ED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645ED" w:rsidRPr="00AD55FF">
        <w:rPr>
          <w:rFonts w:ascii="Arial" w:hAnsi="Arial" w:cs="Arial"/>
          <w:u w:val="single"/>
        </w:rPr>
        <w:instrText xml:space="preserve"> FORMTEXT </w:instrText>
      </w:r>
      <w:r w:rsidR="003645ED" w:rsidRPr="00AD55FF">
        <w:rPr>
          <w:rFonts w:ascii="Arial" w:hAnsi="Arial" w:cs="Arial"/>
          <w:u w:val="single"/>
        </w:rPr>
      </w:r>
      <w:r w:rsidR="003645ED" w:rsidRPr="00AD55FF">
        <w:rPr>
          <w:rFonts w:ascii="Arial" w:hAnsi="Arial" w:cs="Arial"/>
          <w:u w:val="single"/>
        </w:rPr>
        <w:fldChar w:fldCharType="separate"/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 xml:space="preserve"> </w:t>
      </w:r>
      <w:proofErr w:type="gramStart"/>
      <w:r w:rsidRPr="003E14CA">
        <w:rPr>
          <w:rFonts w:ascii="Arial" w:hAnsi="Arial" w:cs="Arial"/>
          <w:color w:val="000000"/>
        </w:rPr>
        <w:t xml:space="preserve">от </w:t>
      </w:r>
      <w:r w:rsidR="003645ED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645ED" w:rsidRPr="00AD55FF">
        <w:rPr>
          <w:rFonts w:ascii="Arial" w:hAnsi="Arial" w:cs="Arial"/>
          <w:u w:val="single"/>
        </w:rPr>
        <w:instrText xml:space="preserve"> FORMTEXT </w:instrText>
      </w:r>
      <w:r w:rsidR="003645ED" w:rsidRPr="00AD55FF">
        <w:rPr>
          <w:rFonts w:ascii="Arial" w:hAnsi="Arial" w:cs="Arial"/>
          <w:u w:val="single"/>
        </w:rPr>
      </w:r>
      <w:r w:rsidR="003645ED" w:rsidRPr="00AD55FF">
        <w:rPr>
          <w:rFonts w:ascii="Arial" w:hAnsi="Arial" w:cs="Arial"/>
          <w:u w:val="single"/>
        </w:rPr>
        <w:fldChar w:fldCharType="separate"/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 xml:space="preserve"> в</w:t>
      </w:r>
      <w:proofErr w:type="gramEnd"/>
      <w:r w:rsidRPr="003E14CA">
        <w:rPr>
          <w:rFonts w:ascii="Arial" w:hAnsi="Arial" w:cs="Arial"/>
          <w:color w:val="000000"/>
        </w:rPr>
        <w:t xml:space="preserve"> составе сведений и документов, предоставляемых Банком в соответствии с Федеральным законом № 208-ФЗ, на условиях, предусмотренных Федеральным законом № 208-ФЗ и Порядком предоставления документов и информации.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Передаваемая Конфиденциальная информация должна иметь маркировку «Конфиденциально».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Лица, получившие доступ к Конфиденциальной информации, и (или) лица, которым такая информация может быть предоставлена:</w:t>
      </w:r>
    </w:p>
    <w:bookmarkStart w:id="2" w:name="30j0zll" w:colFirst="0" w:colLast="0"/>
    <w:bookmarkEnd w:id="2"/>
    <w:p w:rsidR="007B7A44" w:rsidRPr="003E14CA" w:rsidRDefault="003E1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D55FF">
        <w:rPr>
          <w:rFonts w:ascii="Arial" w:hAnsi="Arial" w:cs="Arial"/>
          <w:u w:val="single"/>
        </w:rPr>
        <w:instrText xml:space="preserve"> FORMTEXT </w:instrText>
      </w:r>
      <w:r w:rsidRPr="00AD55FF">
        <w:rPr>
          <w:rFonts w:ascii="Arial" w:hAnsi="Arial" w:cs="Arial"/>
          <w:u w:val="single"/>
        </w:rPr>
      </w:r>
      <w:r w:rsidRPr="00AD55FF">
        <w:rPr>
          <w:rFonts w:ascii="Arial" w:hAnsi="Arial" w:cs="Arial"/>
          <w:u w:val="single"/>
        </w:rPr>
        <w:fldChar w:fldCharType="separate"/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fldChar w:fldCharType="end"/>
      </w:r>
      <w:r w:rsidR="00A413CE" w:rsidRPr="003E14CA">
        <w:rPr>
          <w:rFonts w:ascii="Arial" w:hAnsi="Arial" w:cs="Arial"/>
          <w:color w:val="000000"/>
        </w:rPr>
        <w:t>;</w:t>
      </w:r>
    </w:p>
    <w:p w:rsidR="007B7A44" w:rsidRPr="003E14CA" w:rsidRDefault="003E1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D55FF">
        <w:rPr>
          <w:rFonts w:ascii="Arial" w:hAnsi="Arial" w:cs="Arial"/>
          <w:u w:val="single"/>
        </w:rPr>
        <w:instrText xml:space="preserve"> FORMTEXT </w:instrText>
      </w:r>
      <w:r w:rsidRPr="00AD55FF">
        <w:rPr>
          <w:rFonts w:ascii="Arial" w:hAnsi="Arial" w:cs="Arial"/>
          <w:u w:val="single"/>
        </w:rPr>
      </w:r>
      <w:r w:rsidRPr="00AD55FF">
        <w:rPr>
          <w:rFonts w:ascii="Arial" w:hAnsi="Arial" w:cs="Arial"/>
          <w:u w:val="single"/>
        </w:rPr>
        <w:fldChar w:fldCharType="separate"/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fldChar w:fldCharType="end"/>
      </w:r>
      <w:r w:rsidR="00A413CE" w:rsidRPr="003E14CA">
        <w:rPr>
          <w:rFonts w:ascii="Arial" w:hAnsi="Arial" w:cs="Arial"/>
          <w:color w:val="000000"/>
        </w:rPr>
        <w:t>;</w:t>
      </w:r>
    </w:p>
    <w:p w:rsidR="007B7A44" w:rsidRPr="003E14CA" w:rsidRDefault="003E1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D55FF">
        <w:rPr>
          <w:rFonts w:ascii="Arial" w:hAnsi="Arial" w:cs="Arial"/>
          <w:u w:val="single"/>
        </w:rPr>
        <w:instrText xml:space="preserve"> FORMTEXT </w:instrText>
      </w:r>
      <w:r w:rsidRPr="00AD55FF">
        <w:rPr>
          <w:rFonts w:ascii="Arial" w:hAnsi="Arial" w:cs="Arial"/>
          <w:u w:val="single"/>
        </w:rPr>
      </w:r>
      <w:r w:rsidRPr="00AD55FF">
        <w:rPr>
          <w:rFonts w:ascii="Arial" w:hAnsi="Arial" w:cs="Arial"/>
          <w:u w:val="single"/>
        </w:rPr>
        <w:fldChar w:fldCharType="separate"/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fldChar w:fldCharType="end"/>
      </w:r>
      <w:r w:rsidR="00A413CE" w:rsidRPr="003E14CA">
        <w:rPr>
          <w:rFonts w:ascii="Arial" w:hAnsi="Arial" w:cs="Arial"/>
          <w:color w:val="000000"/>
        </w:rPr>
        <w:t>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Конфиденциальная информация является собственностью Банка и не может копироваться или иным образом воспроизводиться лицами, указанными в настоящем пункте, без письменного разрешения Банка.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spacing w:after="240"/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На всех копиях и оригиналах документов, содержащих Конфиденциальную информацию, должна быть отметка о конфиденциальности.</w:t>
      </w:r>
    </w:p>
    <w:p w:rsidR="007B7A44" w:rsidRPr="003E14CA" w:rsidRDefault="00A413CE" w:rsidP="00364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200"/>
        <w:ind w:hanging="11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lastRenderedPageBreak/>
        <w:t>ПРАВА И ОБЯЗАННОСТИ СТОРОН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>Заявитель обязуется: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сохранять конфиденциальность полученной информации и принимать все необходимые меры для ее защиты;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использовать полученную информацию исключительно в целях осуществления прав акционеров, предусмотренных действующим законодательством Российской Федерации (в том числе в деловых целях, указываемых в Требовании Заявителя в случаях, установленных Федеральным законом</w:t>
      </w:r>
      <w:r w:rsidRPr="003E14CA">
        <w:rPr>
          <w:rFonts w:ascii="Arial" w:hAnsi="Arial" w:cs="Arial"/>
        </w:rPr>
        <w:t xml:space="preserve"> </w:t>
      </w:r>
      <w:r w:rsidRPr="003E14CA">
        <w:rPr>
          <w:rFonts w:ascii="Arial" w:hAnsi="Arial" w:cs="Arial"/>
          <w:color w:val="000000"/>
        </w:rPr>
        <w:t xml:space="preserve">№ 208-ФЗ и </w:t>
      </w:r>
      <w:r w:rsidRPr="003E14CA">
        <w:rPr>
          <w:rFonts w:ascii="Arial" w:hAnsi="Arial" w:cs="Arial"/>
        </w:rPr>
        <w:t>Порядком предоставления документов и информации)</w:t>
      </w:r>
      <w:r w:rsidRPr="003E14CA">
        <w:rPr>
          <w:rFonts w:ascii="Arial" w:hAnsi="Arial" w:cs="Arial"/>
          <w:color w:val="000000"/>
        </w:rPr>
        <w:t>, и не использовать ее в иных целях без предварительного письменного разрешения Банка;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не передавать (не разглашать) полученную информацию третьим лицам без предварительного письменного разрешения Банка, кроме следующих случаев:</w:t>
      </w:r>
    </w:p>
    <w:p w:rsidR="007B7A44" w:rsidRPr="003E14CA" w:rsidRDefault="00A41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567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информация стала общеизвестной из источника, отличного от Банка;</w:t>
      </w:r>
    </w:p>
    <w:p w:rsidR="007B7A44" w:rsidRPr="003E14CA" w:rsidRDefault="00A41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567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информация была на законных основаниях известна Заявителю до ее получения от Банка;</w:t>
      </w:r>
    </w:p>
    <w:p w:rsidR="007B7A44" w:rsidRPr="003E14CA" w:rsidRDefault="00A41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567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информация раскрыта Заявителем в соответствии с действующим законодательством Российской Федерации.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tabs>
          <w:tab w:val="left" w:pos="10149"/>
        </w:tabs>
        <w:ind w:left="709"/>
        <w:jc w:val="both"/>
        <w:rPr>
          <w:rFonts w:ascii="Arial" w:hAnsi="Arial" w:cs="Arial"/>
          <w:color w:val="0000FF"/>
        </w:rPr>
      </w:pPr>
      <w:r w:rsidRPr="003E14CA">
        <w:rPr>
          <w:rFonts w:ascii="Arial" w:hAnsi="Arial" w:cs="Arial"/>
          <w:b/>
          <w:i/>
          <w:color w:val="0000FF"/>
        </w:rPr>
        <w:t>В случае заключения Соглашения с юридическим лицом дополнительно указываются следующие пункты: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обеспечить доступ к Конфиденциальной информации работников исключительно в целях реализации прав акционера Заявителем;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потребовать от работников, получивших доступ к Конфиденциальной информации, выполнения всех обязательств, указанных в настоящем Соглашении.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В случае передачи Конфиденциальной информации в органы или учреждения государственной власти, Заявитель обязуется незамедлительно уведомить об этом Банк.</w:t>
      </w:r>
    </w:p>
    <w:p w:rsidR="007B7A44" w:rsidRPr="003E14CA" w:rsidRDefault="00A413CE" w:rsidP="003645ED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200"/>
        <w:ind w:hanging="11"/>
        <w:rPr>
          <w:rFonts w:ascii="Arial" w:hAnsi="Arial" w:cs="Arial"/>
          <w:smallCaps/>
          <w:color w:val="000000"/>
        </w:rPr>
      </w:pPr>
      <w:r w:rsidRPr="003E14CA">
        <w:rPr>
          <w:rFonts w:ascii="Arial" w:hAnsi="Arial" w:cs="Arial"/>
          <w:b/>
          <w:smallCaps/>
          <w:color w:val="000000"/>
        </w:rPr>
        <w:t>ПРОЧИЕ УСЛОВИЯ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Стороны договорились, что обязательства, указанные в настоящем Соглашении, будут иметь силу бессрочно, вне зависимости от прекращения действия настоящего Соглашения.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При нарушении Заявителем оговоренных в настоящем Соглашении обязательств Банк вправе потребовать у Заявителя возмещения прямого документально подтвержденного ущерба, понесенного Банком вс</w:t>
      </w:r>
      <w:bookmarkStart w:id="3" w:name="_GoBack"/>
      <w:bookmarkEnd w:id="3"/>
      <w:r w:rsidRPr="003E14CA">
        <w:rPr>
          <w:rFonts w:ascii="Arial" w:hAnsi="Arial" w:cs="Arial"/>
          <w:color w:val="000000"/>
        </w:rPr>
        <w:t>ледствие этого нарушения.</w:t>
      </w:r>
    </w:p>
    <w:p w:rsidR="007B7A44" w:rsidRPr="003E14CA" w:rsidRDefault="00A413CE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993"/>
        </w:tabs>
        <w:spacing w:before="240" w:after="200"/>
        <w:ind w:hanging="10"/>
        <w:rPr>
          <w:rFonts w:ascii="Arial" w:hAnsi="Arial" w:cs="Arial"/>
          <w:smallCaps/>
          <w:color w:val="000000"/>
        </w:rPr>
      </w:pPr>
      <w:r w:rsidRPr="003E14CA">
        <w:rPr>
          <w:rFonts w:ascii="Arial" w:hAnsi="Arial" w:cs="Arial"/>
          <w:b/>
          <w:smallCaps/>
          <w:color w:val="000000"/>
        </w:rPr>
        <w:t>АДРЕСА И РЕКВИЗИТЫ СТОРОН</w:t>
      </w:r>
    </w:p>
    <w:p w:rsidR="007B7A44" w:rsidRPr="003E14CA" w:rsidRDefault="00A413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502"/>
        </w:tabs>
        <w:ind w:left="720"/>
        <w:jc w:val="both"/>
        <w:rPr>
          <w:rFonts w:ascii="Arial" w:hAnsi="Arial" w:cs="Arial"/>
          <w:color w:val="000000"/>
        </w:rPr>
      </w:pPr>
      <w:proofErr w:type="gramStart"/>
      <w:r w:rsidRPr="003E14CA">
        <w:rPr>
          <w:rFonts w:ascii="Arial" w:hAnsi="Arial" w:cs="Arial"/>
          <w:b/>
          <w:color w:val="000000"/>
        </w:rPr>
        <w:t>Банк:</w:t>
      </w:r>
      <w:r w:rsidRPr="003E14CA">
        <w:rPr>
          <w:rFonts w:ascii="Arial" w:hAnsi="Arial" w:cs="Arial"/>
          <w:b/>
          <w:color w:val="000000"/>
        </w:rPr>
        <w:tab/>
      </w:r>
      <w:proofErr w:type="gramEnd"/>
      <w:r w:rsidRPr="003E14CA">
        <w:rPr>
          <w:rFonts w:ascii="Arial" w:hAnsi="Arial" w:cs="Arial"/>
          <w:b/>
          <w:color w:val="000000"/>
        </w:rPr>
        <w:t>Заявитель:</w:t>
      </w:r>
    </w:p>
    <w:tbl>
      <w:tblPr>
        <w:tblStyle w:val="a5"/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19"/>
      </w:tblGrid>
      <w:tr w:rsidR="007B7A44" w:rsidRPr="003E14CA" w:rsidTr="006B5DA6">
        <w:trPr>
          <w:trHeight w:val="2030"/>
        </w:trPr>
        <w:tc>
          <w:tcPr>
            <w:tcW w:w="538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 xml:space="preserve">Публичное акционерное общество 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 xml:space="preserve">«БАНК УРАЛСИБ» 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ул. Ефремова, 8, г. Москва, Россия, 119048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ИНН 0274062111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 xml:space="preserve">К/с 30101810100000000787 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в ГУ Банка России по ЦФО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БИК 044525787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Телекс 412245 BOND RU</w:t>
            </w:r>
          </w:p>
          <w:p w:rsidR="007B7A44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S.W.I.F.T. AVTB RU MM</w:t>
            </w:r>
          </w:p>
          <w:p w:rsidR="006B5DA6" w:rsidRPr="003E14CA" w:rsidRDefault="006B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</w:tc>
      </w:tr>
      <w:tr w:rsidR="007B7A44" w:rsidRPr="003E14CA" w:rsidTr="006B5DA6">
        <w:trPr>
          <w:trHeight w:val="1182"/>
        </w:trPr>
        <w:tc>
          <w:tcPr>
            <w:tcW w:w="5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5"/>
              </w:tabs>
              <w:ind w:left="601" w:right="176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right="176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u w:val="single"/>
              </w:rPr>
            </w:pPr>
            <w:r w:rsidRPr="003E14CA">
              <w:rPr>
                <w:rFonts w:ascii="Arial" w:hAnsi="Arial" w:cs="Arial"/>
                <w:i/>
                <w:color w:val="000000"/>
                <w:sz w:val="12"/>
                <w:szCs w:val="12"/>
              </w:rPr>
              <w:t>должность</w:t>
            </w:r>
          </w:p>
          <w:p w:rsidR="007B7A44" w:rsidRPr="003E14CA" w:rsidRDefault="007B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9"/>
              </w:tabs>
              <w:ind w:left="2444" w:right="176" w:hanging="1843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7B7A44" w:rsidRPr="003E14CA" w:rsidRDefault="006B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5"/>
              </w:tabs>
              <w:ind w:left="2444" w:right="176" w:hanging="1843"/>
              <w:jc w:val="both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ab/>
            </w: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right="458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3E14CA">
              <w:rPr>
                <w:rFonts w:ascii="Arial" w:hAnsi="Arial" w:cs="Arial"/>
                <w:i/>
                <w:color w:val="000000"/>
                <w:sz w:val="12"/>
                <w:szCs w:val="12"/>
              </w:rPr>
              <w:t>подпись, инициалы, фамилия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М.П.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3E14CA">
              <w:rPr>
                <w:rFonts w:ascii="Arial" w:hAnsi="Arial" w:cs="Arial"/>
                <w:i/>
                <w:color w:val="000000"/>
                <w:sz w:val="12"/>
                <w:szCs w:val="12"/>
              </w:rPr>
              <w:t>должность представителя юридического лица</w:t>
            </w:r>
          </w:p>
          <w:p w:rsidR="007B7A44" w:rsidRPr="003E14CA" w:rsidRDefault="007B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ind w:left="1829" w:hanging="1829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ind w:left="1829" w:hanging="1829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3E14CA">
              <w:rPr>
                <w:rFonts w:ascii="Arial" w:hAnsi="Arial" w:cs="Arial"/>
                <w:color w:val="000000"/>
                <w:u w:val="single"/>
              </w:rPr>
              <w:tab/>
            </w:r>
            <w:r w:rsidR="003E14CA"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3E14CA"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E14CA" w:rsidRPr="00AD55FF">
              <w:rPr>
                <w:rFonts w:ascii="Arial" w:hAnsi="Arial" w:cs="Arial"/>
                <w:u w:val="single"/>
              </w:rPr>
            </w:r>
            <w:r w:rsidR="003E14CA" w:rsidRPr="00AD55FF">
              <w:rPr>
                <w:rFonts w:ascii="Arial" w:hAnsi="Arial" w:cs="Arial"/>
                <w:u w:val="single"/>
              </w:rPr>
              <w:fldChar w:fldCharType="separate"/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fldChar w:fldCharType="end"/>
            </w:r>
            <w:r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6B5DA6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6B5DA6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подпись, инициалы, фамилия 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М.П.</w:t>
            </w:r>
          </w:p>
        </w:tc>
      </w:tr>
    </w:tbl>
    <w:p w:rsidR="007B7A44" w:rsidRPr="003E14CA" w:rsidRDefault="007B7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4" w:name="_1fob9te" w:colFirst="0" w:colLast="0"/>
      <w:bookmarkEnd w:id="4"/>
    </w:p>
    <w:sectPr w:rsidR="007B7A44" w:rsidRPr="003E14CA" w:rsidSect="006B5DA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567" w:left="1134" w:header="709" w:footer="2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0D" w:rsidRDefault="00A23A0D">
      <w:r>
        <w:separator/>
      </w:r>
    </w:p>
  </w:endnote>
  <w:endnote w:type="continuationSeparator" w:id="0">
    <w:p w:rsidR="00A23A0D" w:rsidRDefault="00A2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44" w:rsidRDefault="007B7A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color w:val="0000F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44" w:rsidRDefault="007B7A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0D" w:rsidRDefault="00A23A0D">
      <w:r>
        <w:separator/>
      </w:r>
    </w:p>
  </w:footnote>
  <w:footnote w:type="continuationSeparator" w:id="0">
    <w:p w:rsidR="00A23A0D" w:rsidRDefault="00A2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44" w:rsidRDefault="00A413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:rsidR="007B7A44" w:rsidRDefault="007B7A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both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44" w:rsidRDefault="006B5DA6" w:rsidP="006B5D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414"/>
    <w:multiLevelType w:val="multilevel"/>
    <w:tmpl w:val="21E239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3F4AD7"/>
    <w:multiLevelType w:val="multilevel"/>
    <w:tmpl w:val="9F50362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7255212"/>
    <w:multiLevelType w:val="multilevel"/>
    <w:tmpl w:val="88F254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7A44"/>
    <w:rsid w:val="000D007D"/>
    <w:rsid w:val="003316EA"/>
    <w:rsid w:val="003645ED"/>
    <w:rsid w:val="003E14CA"/>
    <w:rsid w:val="006B5DA6"/>
    <w:rsid w:val="007B7A44"/>
    <w:rsid w:val="008D587C"/>
    <w:rsid w:val="00A23A0D"/>
    <w:rsid w:val="00A413CE"/>
    <w:rsid w:val="00BB69B6"/>
    <w:rsid w:val="00CB223A"/>
    <w:rsid w:val="00E010B3"/>
    <w:rsid w:val="00EF6404"/>
    <w:rsid w:val="00FB7551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2E080-3BAE-40C4-B6F8-D034A99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B5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DA6"/>
  </w:style>
  <w:style w:type="paragraph" w:styleId="a8">
    <w:name w:val="header"/>
    <w:basedOn w:val="a"/>
    <w:link w:val="a9"/>
    <w:uiPriority w:val="99"/>
    <w:unhideWhenUsed/>
    <w:rsid w:val="006B5D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Володоманова Мария Викторовна</dc:creator>
  <cp:lastModifiedBy>Зайцева Юлия Вячеславовна</cp:lastModifiedBy>
  <cp:revision>5</cp:revision>
  <dcterms:created xsi:type="dcterms:W3CDTF">2020-08-13T09:03:00Z</dcterms:created>
  <dcterms:modified xsi:type="dcterms:W3CDTF">2020-08-14T12:34:00Z</dcterms:modified>
</cp:coreProperties>
</file>