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16" w:rsidRDefault="002F1A16" w:rsidP="002F1A16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EA">
        <w:rPr>
          <w:rFonts w:ascii="Times New Roman" w:hAnsi="Times New Roman" w:cs="Times New Roman"/>
          <w:bCs/>
          <w:sz w:val="24"/>
          <w:szCs w:val="24"/>
        </w:rPr>
        <w:t>Информационный документ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547DD" w:rsidRPr="00FB0EE3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2817402"/>
      <w:r w:rsidRPr="00F90461">
        <w:rPr>
          <w:rFonts w:ascii="Times New Roman" w:hAnsi="Times New Roman" w:cs="Times New Roman"/>
          <w:b/>
          <w:bCs/>
          <w:sz w:val="24"/>
          <w:szCs w:val="24"/>
        </w:rPr>
        <w:t>Иностранная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депозитарная расписка на акции </w:t>
      </w:r>
    </w:p>
    <w:bookmarkEnd w:id="0"/>
    <w:p w:rsidR="00B547DD" w:rsidRPr="005B48EA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DAF">
        <w:rPr>
          <w:rFonts w:ascii="Times New Roman" w:hAnsi="Times New Roman" w:cs="Times New Roman"/>
          <w:sz w:val="24"/>
          <w:szCs w:val="24"/>
        </w:rPr>
        <w:t xml:space="preserve">Предоставляется в соответствии с установленными требованиями. Не является </w:t>
      </w:r>
      <w:r w:rsidRPr="005B48EA">
        <w:rPr>
          <w:rFonts w:ascii="Times New Roman" w:hAnsi="Times New Roman" w:cs="Times New Roman"/>
          <w:sz w:val="24"/>
          <w:szCs w:val="24"/>
        </w:rPr>
        <w:t>индивидуальной инвестиционной рекомендацией</w:t>
      </w:r>
      <w:r w:rsidRPr="00173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173DAF">
        <w:rPr>
          <w:rFonts w:ascii="Times New Roman" w:hAnsi="Times New Roman" w:cs="Times New Roman"/>
          <w:sz w:val="24"/>
          <w:szCs w:val="24"/>
        </w:rPr>
        <w:t>рекламным материалом. Информация приведена для понимания существенных характеристик и рисков</w:t>
      </w:r>
      <w:r w:rsidRPr="005314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депозитарных расписок на акции</w:t>
      </w:r>
      <w:r w:rsidRPr="00173DAF">
        <w:rPr>
          <w:rFonts w:ascii="Times New Roman" w:hAnsi="Times New Roman" w:cs="Times New Roman"/>
          <w:sz w:val="24"/>
          <w:szCs w:val="24"/>
        </w:rPr>
        <w:t>.</w:t>
      </w:r>
    </w:p>
    <w:p w:rsidR="00B547DD" w:rsidRPr="00173DAF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47DD" w:rsidRPr="00173DAF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Это не вклад</w:t>
      </w:r>
    </w:p>
    <w:p w:rsidR="00B547DD" w:rsidRPr="00173DAF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Вы можете потерять все, что вложили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Средства не застрахованы (не гарантированы</w:t>
      </w:r>
      <w:r>
        <w:rPr>
          <w:rFonts w:ascii="Times New Roman" w:hAnsi="Times New Roman" w:cs="Times New Roman"/>
          <w:b/>
          <w:sz w:val="24"/>
          <w:szCs w:val="24"/>
        </w:rPr>
        <w:t>) государством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случае потерь </w:t>
      </w:r>
      <w:r w:rsidRPr="00173DAF">
        <w:rPr>
          <w:rFonts w:ascii="Times New Roman" w:hAnsi="Times New Roman" w:cs="Times New Roman"/>
          <w:b/>
          <w:sz w:val="24"/>
          <w:szCs w:val="24"/>
        </w:rPr>
        <w:t>компенсаций не предусмотрено</w:t>
      </w:r>
    </w:p>
    <w:p w:rsidR="00B547DD" w:rsidRPr="00173DAF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Доход не гарантирован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характеристики </w:t>
      </w:r>
      <w:r w:rsidRPr="00F90461">
        <w:rPr>
          <w:rFonts w:ascii="Times New Roman" w:hAnsi="Times New Roman" w:cs="Times New Roman"/>
          <w:b/>
          <w:bCs/>
          <w:sz w:val="24"/>
          <w:szCs w:val="24"/>
        </w:rPr>
        <w:t>иностранной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депозитарной расписки на акции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461">
        <w:rPr>
          <w:rFonts w:ascii="Times New Roman" w:hAnsi="Times New Roman" w:cs="Times New Roman"/>
          <w:sz w:val="24"/>
          <w:szCs w:val="24"/>
        </w:rPr>
        <w:t>Иностранные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64093D">
        <w:rPr>
          <w:rFonts w:ascii="Times New Roman" w:hAnsi="Times New Roman" w:cs="Times New Roman"/>
          <w:sz w:val="24"/>
          <w:szCs w:val="24"/>
        </w:rPr>
        <w:t>епозитарная расписка</w:t>
      </w:r>
      <w:r>
        <w:rPr>
          <w:rFonts w:ascii="Times New Roman" w:hAnsi="Times New Roman" w:cs="Times New Roman"/>
          <w:sz w:val="24"/>
          <w:szCs w:val="24"/>
        </w:rPr>
        <w:t xml:space="preserve"> на акции – иностранная ценная бумага, удостоверяющая права на определенное количество акций российского или иностранного эмитента. </w:t>
      </w:r>
      <w:r w:rsidRPr="00C03D50">
        <w:rPr>
          <w:rFonts w:ascii="Times New Roman" w:hAnsi="Times New Roman" w:cs="Times New Roman"/>
          <w:sz w:val="24"/>
          <w:szCs w:val="24"/>
        </w:rPr>
        <w:t xml:space="preserve">Одна </w:t>
      </w:r>
      <w:r>
        <w:rPr>
          <w:rFonts w:ascii="Times New Roman" w:hAnsi="Times New Roman" w:cs="Times New Roman"/>
          <w:sz w:val="24"/>
          <w:szCs w:val="24"/>
        </w:rPr>
        <w:t xml:space="preserve">депозитарная </w:t>
      </w:r>
      <w:r w:rsidRPr="00C03D50">
        <w:rPr>
          <w:rFonts w:ascii="Times New Roman" w:hAnsi="Times New Roman" w:cs="Times New Roman"/>
          <w:sz w:val="24"/>
          <w:szCs w:val="24"/>
        </w:rPr>
        <w:t>расписка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03D50">
        <w:rPr>
          <w:rFonts w:ascii="Times New Roman" w:hAnsi="Times New Roman" w:cs="Times New Roman"/>
          <w:sz w:val="24"/>
          <w:szCs w:val="24"/>
        </w:rPr>
        <w:t xml:space="preserve"> в зависимости от условий выпуска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03D50">
        <w:rPr>
          <w:rFonts w:ascii="Times New Roman" w:hAnsi="Times New Roman" w:cs="Times New Roman"/>
          <w:sz w:val="24"/>
          <w:szCs w:val="24"/>
        </w:rPr>
        <w:t xml:space="preserve"> может </w:t>
      </w:r>
      <w:r>
        <w:rPr>
          <w:rFonts w:ascii="Times New Roman" w:hAnsi="Times New Roman" w:cs="Times New Roman"/>
          <w:sz w:val="24"/>
          <w:szCs w:val="24"/>
        </w:rPr>
        <w:t xml:space="preserve">удостоверять права на </w:t>
      </w:r>
      <w:r w:rsidRPr="00C03D50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03D50">
        <w:rPr>
          <w:rFonts w:ascii="Times New Roman" w:hAnsi="Times New Roman" w:cs="Times New Roman"/>
          <w:sz w:val="24"/>
          <w:szCs w:val="24"/>
        </w:rPr>
        <w:t xml:space="preserve"> акци</w:t>
      </w:r>
      <w:r>
        <w:rPr>
          <w:rFonts w:ascii="Times New Roman" w:hAnsi="Times New Roman" w:cs="Times New Roman"/>
          <w:sz w:val="24"/>
          <w:szCs w:val="24"/>
        </w:rPr>
        <w:t xml:space="preserve">ю, </w:t>
      </w:r>
      <w:r w:rsidRPr="00C03D50">
        <w:rPr>
          <w:rFonts w:ascii="Times New Roman" w:hAnsi="Times New Roman" w:cs="Times New Roman"/>
          <w:sz w:val="24"/>
          <w:szCs w:val="24"/>
        </w:rPr>
        <w:t>част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03D50">
        <w:rPr>
          <w:rFonts w:ascii="Times New Roman" w:hAnsi="Times New Roman" w:cs="Times New Roman"/>
          <w:sz w:val="24"/>
          <w:szCs w:val="24"/>
        </w:rPr>
        <w:t xml:space="preserve"> акции </w:t>
      </w:r>
      <w:r>
        <w:rPr>
          <w:rFonts w:ascii="Times New Roman" w:hAnsi="Times New Roman" w:cs="Times New Roman"/>
          <w:sz w:val="24"/>
          <w:szCs w:val="24"/>
        </w:rPr>
        <w:t>или на несколько акций</w:t>
      </w:r>
      <w:r w:rsidRPr="00C03D50">
        <w:rPr>
          <w:rFonts w:ascii="Times New Roman" w:hAnsi="Times New Roman" w:cs="Times New Roman"/>
          <w:sz w:val="24"/>
          <w:szCs w:val="24"/>
        </w:rPr>
        <w:t>.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Депозитарные расписки не являются акциями. Эмитент депозитарных расписок -  иностранный депозитарий </w:t>
      </w:r>
      <w:r w:rsidRPr="004A2A81">
        <w:rPr>
          <w:rFonts w:ascii="Times New Roman" w:hAnsi="Times New Roman" w:cs="Times New Roman"/>
          <w:sz w:val="24"/>
          <w:szCs w:val="24"/>
        </w:rPr>
        <w:t>(компания)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046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существление прав по представляемым расписками акциям, таких как получение дивидендов, участие в управлении обществом, участие в распределении имущества общества при его ликвидации, возможно только при содействии эмитента депозитарных расписок. Точный объем прав владельца депозитарных расписок устанавливается в эмиссионных документах и может отличаться для различных </w:t>
      </w:r>
      <w:r w:rsidRPr="00F90461">
        <w:rPr>
          <w:rFonts w:ascii="Times New Roman" w:hAnsi="Times New Roman" w:cs="Times New Roman"/>
          <w:sz w:val="24"/>
          <w:szCs w:val="24"/>
        </w:rPr>
        <w:t>иностранных депозитарных расписок</w:t>
      </w:r>
      <w:r>
        <w:rPr>
          <w:rFonts w:ascii="Times New Roman" w:hAnsi="Times New Roman" w:cs="Times New Roman"/>
          <w:sz w:val="24"/>
          <w:szCs w:val="24"/>
        </w:rPr>
        <w:t>, различных выпусков.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90461">
        <w:rPr>
          <w:rFonts w:ascii="Times New Roman" w:hAnsi="Times New Roman" w:cs="Times New Roman"/>
          <w:sz w:val="24"/>
          <w:szCs w:val="24"/>
        </w:rPr>
        <w:t>Эмитент без Вашего согласия вправе конвертировать депозитарные расписки в акции, права на которые эти расписки удостоверяют</w:t>
      </w:r>
      <w:r>
        <w:rPr>
          <w:rFonts w:ascii="Times New Roman" w:hAnsi="Times New Roman" w:cs="Times New Roman"/>
          <w:sz w:val="24"/>
          <w:szCs w:val="24"/>
        </w:rPr>
        <w:t>, в этом случае Вы станете владельцем соответствующего количества акций.</w:t>
      </w:r>
    </w:p>
    <w:p w:rsidR="00B547DD" w:rsidRPr="00E03623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3623">
        <w:rPr>
          <w:rFonts w:ascii="Times New Roman" w:hAnsi="Times New Roman" w:cs="Times New Roman"/>
          <w:sz w:val="24"/>
          <w:szCs w:val="24"/>
        </w:rPr>
        <w:t>В установленных Банком России случаях иностранные депозитарные расписки могут быть доступны исключительно квалифицированным инвесторам.</w:t>
      </w:r>
    </w:p>
    <w:p w:rsidR="00B547DD" w:rsidRPr="00E03623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Также следует учесть, что владелец депозитарной расписки может </w:t>
      </w:r>
      <w:r w:rsidRPr="00E03623">
        <w:rPr>
          <w:rFonts w:ascii="Times New Roman" w:hAnsi="Times New Roman" w:cs="Times New Roman"/>
          <w:bCs/>
          <w:sz w:val="24"/>
          <w:szCs w:val="24"/>
        </w:rPr>
        <w:t>защитить свои права (в случае их нарушения) только в иностранном суде</w:t>
      </w:r>
      <w:r w:rsidRPr="00E03623">
        <w:rPr>
          <w:rFonts w:ascii="Times New Roman" w:hAnsi="Times New Roman" w:cs="Times New Roman"/>
          <w:sz w:val="24"/>
          <w:szCs w:val="24"/>
        </w:rPr>
        <w:t xml:space="preserve"> по процедурам, установленным иностранным законодательством.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3623">
        <w:rPr>
          <w:rFonts w:ascii="Times New Roman" w:hAnsi="Times New Roman" w:cs="Times New Roman"/>
          <w:bCs/>
          <w:sz w:val="24"/>
          <w:szCs w:val="24"/>
        </w:rPr>
        <w:t xml:space="preserve">Налоги на доход по депозитарным распискам на акции </w:t>
      </w:r>
      <w:r w:rsidRPr="00E03623">
        <w:rPr>
          <w:rFonts w:ascii="Times New Roman" w:hAnsi="Times New Roman" w:cs="Times New Roman"/>
          <w:sz w:val="24"/>
          <w:szCs w:val="24"/>
        </w:rPr>
        <w:t xml:space="preserve">(в том </w:t>
      </w:r>
      <w:r>
        <w:rPr>
          <w:rFonts w:ascii="Times New Roman" w:hAnsi="Times New Roman" w:cs="Times New Roman"/>
          <w:sz w:val="24"/>
          <w:szCs w:val="24"/>
        </w:rPr>
        <w:t>числе, на дивиденды)</w:t>
      </w:r>
      <w:r w:rsidRPr="00903573">
        <w:rPr>
          <w:rFonts w:ascii="Times New Roman" w:hAnsi="Times New Roman" w:cs="Times New Roman"/>
          <w:sz w:val="24"/>
          <w:szCs w:val="24"/>
        </w:rPr>
        <w:t xml:space="preserve">, могут </w:t>
      </w:r>
      <w:r>
        <w:rPr>
          <w:rFonts w:ascii="Times New Roman" w:hAnsi="Times New Roman" w:cs="Times New Roman"/>
          <w:sz w:val="24"/>
          <w:szCs w:val="24"/>
        </w:rPr>
        <w:t xml:space="preserve">существенно </w:t>
      </w:r>
      <w:r w:rsidRPr="00903573">
        <w:rPr>
          <w:rFonts w:ascii="Times New Roman" w:hAnsi="Times New Roman" w:cs="Times New Roman"/>
          <w:sz w:val="24"/>
          <w:szCs w:val="24"/>
        </w:rPr>
        <w:t>отличаться от налог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03573">
        <w:rPr>
          <w:rFonts w:ascii="Times New Roman" w:hAnsi="Times New Roman" w:cs="Times New Roman"/>
          <w:sz w:val="24"/>
          <w:szCs w:val="24"/>
        </w:rPr>
        <w:t xml:space="preserve"> по акциям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соответствующих компаний</w:t>
      </w:r>
      <w:r w:rsidRPr="009035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Налоги на доход по депозитарным распискам могут уплачиваться не только в России, но и за рубежом – в стране, в которой выпущены депозитарные расписки. </w:t>
      </w:r>
      <w:r w:rsidRPr="00903573">
        <w:rPr>
          <w:rFonts w:ascii="Times New Roman" w:hAnsi="Times New Roman" w:cs="Times New Roman"/>
          <w:sz w:val="24"/>
          <w:szCs w:val="24"/>
        </w:rPr>
        <w:t>Необходимо уточнять соответствующие условия</w:t>
      </w:r>
      <w:r>
        <w:rPr>
          <w:rFonts w:ascii="Times New Roman" w:hAnsi="Times New Roman" w:cs="Times New Roman"/>
          <w:sz w:val="24"/>
          <w:szCs w:val="24"/>
        </w:rPr>
        <w:t xml:space="preserve">, в том числе на предмет наличия или отсутствия двойного налогообложения. </w:t>
      </w:r>
      <w:r w:rsidRPr="00903573">
        <w:rPr>
          <w:rFonts w:ascii="Times New Roman" w:hAnsi="Times New Roman" w:cs="Times New Roman"/>
          <w:sz w:val="24"/>
          <w:szCs w:val="24"/>
        </w:rPr>
        <w:t xml:space="preserve">В некоторых случаях </w:t>
      </w:r>
      <w:r>
        <w:rPr>
          <w:rFonts w:ascii="Times New Roman" w:hAnsi="Times New Roman" w:cs="Times New Roman"/>
          <w:sz w:val="24"/>
          <w:szCs w:val="24"/>
        </w:rPr>
        <w:t xml:space="preserve">Вам </w:t>
      </w:r>
      <w:r w:rsidRPr="00903573">
        <w:rPr>
          <w:rFonts w:ascii="Times New Roman" w:hAnsi="Times New Roman" w:cs="Times New Roman"/>
          <w:sz w:val="24"/>
          <w:szCs w:val="24"/>
        </w:rPr>
        <w:t xml:space="preserve">придется самостоятельно подавать документы в налоговый орган 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03573">
        <w:rPr>
          <w:rFonts w:ascii="Times New Roman" w:hAnsi="Times New Roman" w:cs="Times New Roman"/>
          <w:sz w:val="24"/>
          <w:szCs w:val="24"/>
        </w:rPr>
        <w:t>плачивать соответствующие налоги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47DD" w:rsidRPr="00193A68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3A68">
        <w:rPr>
          <w:rFonts w:ascii="Times New Roman" w:hAnsi="Times New Roman" w:cs="Times New Roman"/>
          <w:b/>
          <w:bCs/>
          <w:sz w:val="24"/>
          <w:szCs w:val="24"/>
        </w:rPr>
        <w:t>Специфические риски</w:t>
      </w:r>
    </w:p>
    <w:p w:rsidR="00B547DD" w:rsidRPr="00E03623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Поскольку депозитарные расписки являются ценными бумагами, выпущенными иностранным эмитентом, для инвесторов существуют риски </w:t>
      </w:r>
      <w:r w:rsidRPr="00A718B9">
        <w:rPr>
          <w:rFonts w:ascii="Times New Roman" w:hAnsi="Times New Roman" w:cs="Times New Roman"/>
          <w:sz w:val="24"/>
          <w:szCs w:val="24"/>
        </w:rPr>
        <w:t xml:space="preserve">введения иностранным </w:t>
      </w:r>
      <w:r w:rsidRPr="00F90461">
        <w:rPr>
          <w:rFonts w:ascii="Times New Roman" w:hAnsi="Times New Roman" w:cs="Times New Roman"/>
          <w:sz w:val="24"/>
          <w:szCs w:val="24"/>
        </w:rPr>
        <w:t>государством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8B9">
        <w:rPr>
          <w:rFonts w:ascii="Times New Roman" w:hAnsi="Times New Roman" w:cs="Times New Roman"/>
          <w:sz w:val="24"/>
          <w:szCs w:val="24"/>
        </w:rPr>
        <w:t>ограничений</w:t>
      </w:r>
      <w:r>
        <w:rPr>
          <w:rFonts w:ascii="Times New Roman" w:hAnsi="Times New Roman" w:cs="Times New Roman"/>
          <w:sz w:val="24"/>
          <w:szCs w:val="24"/>
        </w:rPr>
        <w:t xml:space="preserve">, препятствующих осуществлению владельцами расписок своих прав. В частности, иностранным </w:t>
      </w:r>
      <w:r w:rsidRPr="00F90461">
        <w:rPr>
          <w:rFonts w:ascii="Times New Roman" w:hAnsi="Times New Roman" w:cs="Times New Roman"/>
          <w:sz w:val="24"/>
          <w:szCs w:val="24"/>
        </w:rPr>
        <w:t>государством</w:t>
      </w:r>
      <w:r>
        <w:rPr>
          <w:rFonts w:ascii="Times New Roman" w:hAnsi="Times New Roman" w:cs="Times New Roman"/>
          <w:sz w:val="24"/>
          <w:szCs w:val="24"/>
        </w:rPr>
        <w:t xml:space="preserve"> могут быть введены </w:t>
      </w:r>
      <w:r w:rsidRPr="00E03623">
        <w:rPr>
          <w:rFonts w:ascii="Times New Roman" w:hAnsi="Times New Roman" w:cs="Times New Roman"/>
          <w:bCs/>
          <w:sz w:val="24"/>
          <w:szCs w:val="24"/>
        </w:rPr>
        <w:t>ограничения на совершение сделок и/или регистрацию прав на них в депозитарии, в том числе санкции</w:t>
      </w:r>
      <w:r w:rsidRPr="00E03623">
        <w:rPr>
          <w:rFonts w:ascii="Times New Roman" w:hAnsi="Times New Roman" w:cs="Times New Roman"/>
          <w:sz w:val="24"/>
          <w:szCs w:val="24"/>
        </w:rPr>
        <w:t xml:space="preserve"> могут быть в отношении российской компании, на акции которой выпущены депозитарные расписки.</w:t>
      </w:r>
    </w:p>
    <w:p w:rsidR="00B547DD" w:rsidRPr="00E03623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3623">
        <w:rPr>
          <w:rFonts w:ascii="Times New Roman" w:hAnsi="Times New Roman" w:cs="Times New Roman"/>
          <w:sz w:val="24"/>
          <w:szCs w:val="24"/>
        </w:rPr>
        <w:t xml:space="preserve">Кроме того, существует </w:t>
      </w:r>
      <w:r w:rsidRPr="00E03623">
        <w:rPr>
          <w:rFonts w:ascii="Times New Roman" w:hAnsi="Times New Roman" w:cs="Times New Roman"/>
          <w:bCs/>
          <w:sz w:val="24"/>
          <w:szCs w:val="24"/>
        </w:rPr>
        <w:t>риск изменения иностранного законодательства</w:t>
      </w:r>
      <w:r w:rsidRPr="00E03623">
        <w:rPr>
          <w:rFonts w:ascii="Times New Roman" w:hAnsi="Times New Roman" w:cs="Times New Roman"/>
          <w:sz w:val="24"/>
          <w:szCs w:val="24"/>
        </w:rPr>
        <w:t xml:space="preserve">, и, как следствие, риск изменения первоначально предусмотренного объема прав и (или)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 w:rsidRPr="00E03623">
        <w:rPr>
          <w:rFonts w:ascii="Times New Roman" w:hAnsi="Times New Roman" w:cs="Times New Roman"/>
          <w:sz w:val="24"/>
          <w:szCs w:val="24"/>
        </w:rPr>
        <w:t xml:space="preserve"> их реализации для инвесторов.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47DD" w:rsidRPr="00B3335F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335F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риски: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333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Рыночный риск (риск негативного изменения стоимости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депозитарных расписок</w:t>
      </w:r>
      <w:r w:rsidRPr="00B333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). </w:t>
      </w:r>
      <w:r w:rsidRPr="00B3335F">
        <w:rPr>
          <w:rFonts w:ascii="Times New Roman" w:eastAsia="Calibri" w:hAnsi="Times New Roman" w:cs="Times New Roman"/>
          <w:bCs/>
          <w:sz w:val="24"/>
          <w:szCs w:val="24"/>
        </w:rPr>
        <w:t xml:space="preserve">Стоимость принадлежащей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Вам депозитарной расписки </w:t>
      </w:r>
      <w:r w:rsidRPr="00B3335F">
        <w:rPr>
          <w:rFonts w:ascii="Times New Roman" w:eastAsia="Calibri" w:hAnsi="Times New Roman" w:cs="Times New Roman"/>
          <w:bCs/>
          <w:sz w:val="24"/>
          <w:szCs w:val="24"/>
        </w:rPr>
        <w:t xml:space="preserve">может как расти, так и снижаться, и ее рост в прошлом не означает ее роста в будущем. </w:t>
      </w:r>
      <w:r>
        <w:rPr>
          <w:rFonts w:ascii="Times New Roman" w:eastAsia="Calibri" w:hAnsi="Times New Roman" w:cs="Times New Roman"/>
          <w:bCs/>
          <w:sz w:val="24"/>
          <w:szCs w:val="24"/>
        </w:rPr>
        <w:t>Ц</w:t>
      </w:r>
      <w:r w:rsidRPr="007D40A4">
        <w:rPr>
          <w:rFonts w:ascii="Times New Roman" w:eastAsia="Calibri" w:hAnsi="Times New Roman" w:cs="Times New Roman"/>
          <w:bCs/>
          <w:sz w:val="24"/>
          <w:szCs w:val="24"/>
        </w:rPr>
        <w:t xml:space="preserve">ена на депозитарные расписки на акции может оказаться ниже, чем цена на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представляемые ими </w:t>
      </w:r>
      <w:r w:rsidRPr="007D40A4">
        <w:rPr>
          <w:rFonts w:ascii="Times New Roman" w:eastAsia="Calibri" w:hAnsi="Times New Roman" w:cs="Times New Roman"/>
          <w:bCs/>
          <w:sz w:val="24"/>
          <w:szCs w:val="24"/>
        </w:rPr>
        <w:t>акции этой же компании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Существует риск того, </w:t>
      </w:r>
      <w:r w:rsidRPr="00B3335F">
        <w:rPr>
          <w:rFonts w:ascii="Times New Roman" w:eastAsia="Calibri" w:hAnsi="Times New Roman" w:cs="Times New Roman"/>
          <w:bCs/>
          <w:sz w:val="24"/>
          <w:szCs w:val="24"/>
        </w:rPr>
        <w:t xml:space="preserve">что Вы понесете убытки в результате снижения цены </w:t>
      </w:r>
      <w:r>
        <w:rPr>
          <w:rFonts w:ascii="Times New Roman" w:eastAsia="Calibri" w:hAnsi="Times New Roman" w:cs="Times New Roman"/>
          <w:bCs/>
          <w:sz w:val="24"/>
          <w:szCs w:val="24"/>
        </w:rPr>
        <w:t>на депозитарную расписку</w:t>
      </w:r>
      <w:r w:rsidRPr="00B3335F">
        <w:rPr>
          <w:rFonts w:ascii="Times New Roman" w:eastAsia="Calibri" w:hAnsi="Times New Roman" w:cs="Times New Roman"/>
          <w:bCs/>
          <w:sz w:val="24"/>
          <w:szCs w:val="24"/>
        </w:rPr>
        <w:t>. Также в отдельных случаях</w:t>
      </w:r>
      <w:r>
        <w:rPr>
          <w:rFonts w:ascii="Times New Roman" w:eastAsia="Calibri" w:hAnsi="Times New Roman" w:cs="Times New Roman"/>
          <w:bCs/>
          <w:sz w:val="24"/>
          <w:szCs w:val="24"/>
        </w:rPr>
        <w:t>, в том числе с учетом вышеуказанных особенностей и рисков,</w:t>
      </w:r>
      <w:r w:rsidRPr="00B3335F">
        <w:rPr>
          <w:rFonts w:ascii="Times New Roman" w:eastAsia="Calibri" w:hAnsi="Times New Roman" w:cs="Times New Roman"/>
          <w:bCs/>
          <w:sz w:val="24"/>
          <w:szCs w:val="24"/>
        </w:rPr>
        <w:t xml:space="preserve"> рыночная стоимость </w:t>
      </w:r>
      <w:r>
        <w:rPr>
          <w:rFonts w:ascii="Times New Roman" w:eastAsia="Calibri" w:hAnsi="Times New Roman" w:cs="Times New Roman"/>
          <w:bCs/>
          <w:sz w:val="24"/>
          <w:szCs w:val="24"/>
        </w:rPr>
        <w:t>депозитарной расписки</w:t>
      </w:r>
      <w:r w:rsidRPr="00B3335F">
        <w:rPr>
          <w:rFonts w:ascii="Times New Roman" w:eastAsia="Calibri" w:hAnsi="Times New Roman" w:cs="Times New Roman"/>
          <w:bCs/>
          <w:sz w:val="24"/>
          <w:szCs w:val="24"/>
        </w:rPr>
        <w:t xml:space="preserve"> может упасть до «нуля», тогда Вы можете потерять все вложенные средства.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333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Риск ликвидности. </w:t>
      </w:r>
      <w:r w:rsidRPr="00B3335F">
        <w:rPr>
          <w:rFonts w:ascii="Times New Roman" w:eastAsia="Calibri" w:hAnsi="Times New Roman" w:cs="Times New Roman"/>
          <w:bCs/>
          <w:sz w:val="24"/>
          <w:szCs w:val="24"/>
        </w:rPr>
        <w:t xml:space="preserve">Ликвидность, то есть возможность продать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депозитарную расписку </w:t>
      </w:r>
      <w:r w:rsidRPr="00B3335F">
        <w:rPr>
          <w:rFonts w:ascii="Times New Roman" w:eastAsia="Calibri" w:hAnsi="Times New Roman" w:cs="Times New Roman"/>
          <w:bCs/>
          <w:sz w:val="24"/>
          <w:szCs w:val="24"/>
        </w:rPr>
        <w:t xml:space="preserve">в любой момент без существенного снижения ее стоимости, зависит от спроса и предложения на рынке. </w:t>
      </w:r>
      <w:r>
        <w:rPr>
          <w:rFonts w:ascii="Times New Roman" w:eastAsia="Calibri" w:hAnsi="Times New Roman" w:cs="Times New Roman"/>
          <w:bCs/>
          <w:sz w:val="24"/>
          <w:szCs w:val="24"/>
        </w:rPr>
        <w:t>При этом д</w:t>
      </w:r>
      <w:r w:rsidRPr="003D401D">
        <w:rPr>
          <w:rFonts w:ascii="Times New Roman" w:eastAsia="Calibri" w:hAnsi="Times New Roman" w:cs="Times New Roman"/>
          <w:bCs/>
          <w:sz w:val="24"/>
          <w:szCs w:val="24"/>
        </w:rPr>
        <w:t xml:space="preserve">епозитарные расписки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на акции </w:t>
      </w:r>
      <w:r w:rsidRPr="003D401D">
        <w:rPr>
          <w:rFonts w:ascii="Times New Roman" w:eastAsia="Calibri" w:hAnsi="Times New Roman" w:cs="Times New Roman"/>
          <w:bCs/>
          <w:sz w:val="24"/>
          <w:szCs w:val="24"/>
        </w:rPr>
        <w:t>компани</w:t>
      </w:r>
      <w:r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3D401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могут оказаться</w:t>
      </w:r>
      <w:r w:rsidRPr="003D401D">
        <w:rPr>
          <w:rFonts w:ascii="Times New Roman" w:eastAsia="Calibri" w:hAnsi="Times New Roman" w:cs="Times New Roman"/>
          <w:bCs/>
          <w:sz w:val="24"/>
          <w:szCs w:val="24"/>
        </w:rPr>
        <w:t xml:space="preserve"> менее ликвидны</w:t>
      </w:r>
      <w:r>
        <w:rPr>
          <w:rFonts w:ascii="Times New Roman" w:eastAsia="Calibri" w:hAnsi="Times New Roman" w:cs="Times New Roman"/>
          <w:bCs/>
          <w:sz w:val="24"/>
          <w:szCs w:val="24"/>
        </w:rPr>
        <w:t>ми</w:t>
      </w:r>
      <w:r w:rsidRPr="003D401D">
        <w:rPr>
          <w:rFonts w:ascii="Times New Roman" w:eastAsia="Calibri" w:hAnsi="Times New Roman" w:cs="Times New Roman"/>
          <w:bCs/>
          <w:sz w:val="24"/>
          <w:szCs w:val="24"/>
        </w:rPr>
        <w:t xml:space="preserve">, чем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представляемые ими </w:t>
      </w:r>
      <w:r w:rsidRPr="003D401D">
        <w:rPr>
          <w:rFonts w:ascii="Times New Roman" w:eastAsia="Calibri" w:hAnsi="Times New Roman" w:cs="Times New Roman"/>
          <w:bCs/>
          <w:sz w:val="24"/>
          <w:szCs w:val="24"/>
        </w:rPr>
        <w:t>акции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этой же компании</w:t>
      </w:r>
      <w:r w:rsidRPr="003D401D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</w:t>
      </w:r>
      <w:r w:rsidRPr="00E97CB5">
        <w:rPr>
          <w:rFonts w:ascii="Times New Roman" w:eastAsia="Calibri" w:hAnsi="Times New Roman" w:cs="Times New Roman"/>
          <w:bCs/>
          <w:sz w:val="24"/>
          <w:szCs w:val="24"/>
        </w:rPr>
        <w:t xml:space="preserve"> любом случае Вы можете столкнуться в определенный момент с невозможностью продать свои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депозитарные расписки или </w:t>
      </w:r>
      <w:r w:rsidRPr="00E97CB5">
        <w:rPr>
          <w:rFonts w:ascii="Times New Roman" w:eastAsia="Calibri" w:hAnsi="Times New Roman" w:cs="Times New Roman"/>
          <w:bCs/>
          <w:sz w:val="24"/>
          <w:szCs w:val="24"/>
        </w:rPr>
        <w:t>с тем, что Вам придется продать их с существенными убытками из-за снижения спроса на них или каких-либо ограничений на их обращение.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33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Риск неполучения доходов (дивидендов) по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депозитарным распискам</w:t>
      </w:r>
      <w:r w:rsidRPr="00B333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C40185">
        <w:rPr>
          <w:rFonts w:ascii="Times New Roman" w:eastAsia="Calibri" w:hAnsi="Times New Roman" w:cs="Times New Roman"/>
          <w:sz w:val="24"/>
          <w:szCs w:val="24"/>
        </w:rPr>
        <w:t xml:space="preserve">Получение доходов (дивидендов) по депозитарным распискам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зависит, прежде всего, от получения доходов (дивидендов) по акциям компании, на которые депозитарные расписки были выпущены. </w:t>
      </w:r>
      <w:r w:rsidRPr="00B3335F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B3335F">
        <w:rPr>
          <w:rFonts w:ascii="Times New Roman" w:eastAsia="Calibri" w:hAnsi="Times New Roman" w:cs="Times New Roman"/>
          <w:sz w:val="24"/>
          <w:szCs w:val="24"/>
        </w:rPr>
        <w:t xml:space="preserve">бщее собрание акционеров может не принять решение о выплате дивидендов даже в случае рекомендации совета директоров их выплатить, как при наличии, так и отсутствии достаточной для этого прибыли. 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Также Вы можете не получить доход (дивиденды) по депозитарным распискам на акции компании даже в случае, если на акции, на которые выпущены эти депозитарные расписки, дивиденды были выплачены, из-за указанных выше специфических рисков по депозитарным распискам, в том числе в связи с невозможностью выплаты дохода (дивидендов) эмитентом депозитарных расписок.</w:t>
      </w:r>
    </w:p>
    <w:p w:rsidR="00B547DD" w:rsidRPr="00B22C94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335F">
        <w:rPr>
          <w:rFonts w:ascii="Times New Roman" w:eastAsia="Calibri" w:hAnsi="Times New Roman" w:cs="Times New Roman"/>
          <w:b/>
          <w:bCs/>
          <w:sz w:val="24"/>
          <w:szCs w:val="24"/>
        </w:rPr>
        <w:t>Риск банкротства акционерного общества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или эмитента депозитарных расписок</w:t>
      </w:r>
      <w:r w:rsidRPr="00B333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B3335F">
        <w:rPr>
          <w:rFonts w:ascii="Times New Roman" w:eastAsia="Calibri" w:hAnsi="Times New Roman" w:cs="Times New Roman"/>
          <w:bCs/>
          <w:sz w:val="24"/>
          <w:szCs w:val="24"/>
        </w:rPr>
        <w:t xml:space="preserve">случае банкротства акционерного общества размер его имущества недостаточен для расчетов со всеми кредиторами. Погашение задолженности происходит согласно законодательно установленной очередности. </w:t>
      </w:r>
      <w:r w:rsidRPr="00B3335F">
        <w:rPr>
          <w:rFonts w:ascii="Times New Roman" w:eastAsia="Calibri" w:hAnsi="Times New Roman" w:cs="Times New Roman"/>
          <w:sz w:val="24"/>
          <w:szCs w:val="24"/>
        </w:rPr>
        <w:t xml:space="preserve">Выплаты </w:t>
      </w:r>
      <w:r w:rsidRPr="00F90461">
        <w:rPr>
          <w:rFonts w:ascii="Times New Roman" w:eastAsia="Calibri" w:hAnsi="Times New Roman" w:cs="Times New Roman"/>
          <w:sz w:val="24"/>
          <w:szCs w:val="24"/>
        </w:rPr>
        <w:t>оставшегося</w:t>
      </w:r>
      <w:r w:rsidRPr="00B333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59BD">
        <w:rPr>
          <w:rFonts w:ascii="Times New Roman" w:eastAsia="Calibri" w:hAnsi="Times New Roman" w:cs="Times New Roman"/>
          <w:sz w:val="24"/>
          <w:szCs w:val="24"/>
        </w:rPr>
        <w:t>имущества</w:t>
      </w:r>
      <w:r w:rsidRPr="00B3335F">
        <w:rPr>
          <w:rFonts w:ascii="Times New Roman" w:eastAsia="Calibri" w:hAnsi="Times New Roman" w:cs="Times New Roman"/>
          <w:sz w:val="24"/>
          <w:szCs w:val="24"/>
        </w:rPr>
        <w:t xml:space="preserve"> владельцам акций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335F">
        <w:rPr>
          <w:rFonts w:ascii="Times New Roman" w:eastAsia="Calibri" w:hAnsi="Times New Roman" w:cs="Times New Roman"/>
          <w:sz w:val="24"/>
          <w:szCs w:val="24"/>
        </w:rPr>
        <w:t xml:space="preserve">производятся в последнюю очередь и, как правило, имущества общества недостаточно для таких выплат. </w:t>
      </w:r>
      <w:r w:rsidRPr="00B32FB5">
        <w:rPr>
          <w:rFonts w:ascii="Times New Roman" w:eastAsia="Calibri" w:hAnsi="Times New Roman" w:cs="Times New Roman"/>
          <w:sz w:val="24"/>
          <w:szCs w:val="24"/>
        </w:rPr>
        <w:t>Также следует учесть, что даже в случае распределения оставшегося имущества акционерного общества акционерам этого общества, владельцы депозитарных расписок на акции этого общества соответствующие выплаты могут не получить в связи с вышеуказанными специфическими рисками по депозитарным распискам</w:t>
      </w:r>
      <w:r>
        <w:rPr>
          <w:rFonts w:ascii="Times New Roman" w:eastAsia="Calibri" w:hAnsi="Times New Roman" w:cs="Times New Roman"/>
          <w:sz w:val="24"/>
          <w:szCs w:val="24"/>
        </w:rPr>
        <w:t>, в том числе из-за невозможности осуществления соответствующих выплат депозитариями</w:t>
      </w:r>
      <w:r w:rsidRPr="00B32F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47DD" w:rsidRPr="00B32FB5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Также необходимо учитывать возможность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банкроства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эмитента депозитарной расписки. В этом случае Вы можете полностью лишиться вложенных средств, поскольку расписки не являются акциями, а лишь удостоверяют Ваши требования к эмитенту расписок. </w:t>
      </w:r>
    </w:p>
    <w:p w:rsidR="00B547DD" w:rsidRPr="00B3335F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335F">
        <w:rPr>
          <w:rFonts w:ascii="Times New Roman" w:eastAsia="Calibri" w:hAnsi="Times New Roman" w:cs="Times New Roman"/>
          <w:b/>
          <w:bCs/>
          <w:sz w:val="24"/>
          <w:szCs w:val="24"/>
        </w:rPr>
        <w:t>Комиссии</w:t>
      </w:r>
    </w:p>
    <w:p w:rsidR="00B547DD" w:rsidRPr="00B3335F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3335F">
        <w:rPr>
          <w:rFonts w:ascii="Times New Roman" w:eastAsia="Calibri" w:hAnsi="Times New Roman" w:cs="Times New Roman"/>
          <w:bCs/>
          <w:sz w:val="24"/>
          <w:szCs w:val="24"/>
        </w:rPr>
        <w:t xml:space="preserve">При сделках с </w:t>
      </w:r>
      <w:r>
        <w:rPr>
          <w:rFonts w:ascii="Times New Roman" w:eastAsia="Calibri" w:hAnsi="Times New Roman" w:cs="Times New Roman"/>
          <w:bCs/>
          <w:sz w:val="24"/>
          <w:szCs w:val="24"/>
        </w:rPr>
        <w:t>депозитарными расписками</w:t>
      </w:r>
      <w:r w:rsidRPr="00B3335F">
        <w:rPr>
          <w:rFonts w:ascii="Times New Roman" w:eastAsia="Calibri" w:hAnsi="Times New Roman" w:cs="Times New Roman"/>
          <w:bCs/>
          <w:sz w:val="24"/>
          <w:szCs w:val="24"/>
        </w:rPr>
        <w:t xml:space="preserve"> взимается комиссия брокера за исполнение поручений, а также могут взиматься комиссии биржи и клиринговой организации за совершение сделки, комиссия депозитария за учет права собственности инвестора на </w:t>
      </w:r>
      <w:r>
        <w:rPr>
          <w:rFonts w:ascii="Times New Roman" w:eastAsia="Calibri" w:hAnsi="Times New Roman" w:cs="Times New Roman"/>
          <w:bCs/>
          <w:sz w:val="24"/>
          <w:szCs w:val="24"/>
        </w:rPr>
        <w:t>депозитарную расписку</w:t>
      </w:r>
      <w:r w:rsidRPr="00B3335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B3335F">
        <w:rPr>
          <w:rFonts w:ascii="Times New Roman" w:eastAsia="Calibri" w:hAnsi="Times New Roman" w:cs="Times New Roman"/>
          <w:sz w:val="24"/>
          <w:szCs w:val="24"/>
        </w:rPr>
        <w:t>Размеры всех тарифов можно найти на сайте брокера, депозитария, клиринговой организации и биржи.</w:t>
      </w:r>
    </w:p>
    <w:p w:rsidR="00B547DD" w:rsidRPr="00B3335F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47DD" w:rsidRPr="00B3335F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335F">
        <w:rPr>
          <w:rFonts w:ascii="Times New Roman" w:eastAsia="Calibri" w:hAnsi="Times New Roman" w:cs="Times New Roman"/>
          <w:b/>
          <w:bCs/>
          <w:sz w:val="24"/>
          <w:szCs w:val="24"/>
        </w:rPr>
        <w:t>Жалобы и предложения</w:t>
      </w:r>
    </w:p>
    <w:p w:rsidR="00B547DD" w:rsidRPr="00B3335F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3335F">
        <w:rPr>
          <w:rFonts w:ascii="Times New Roman" w:eastAsia="Calibri" w:hAnsi="Times New Roman" w:cs="Times New Roman"/>
          <w:bCs/>
          <w:sz w:val="24"/>
          <w:szCs w:val="24"/>
        </w:rPr>
        <w:t>Жалобы и предложения Вы можете направить брокеру, с которым Вы сотрудничаете, в саморегулируемую организацию в сфере финансового рынка, членом которой является такой брокер, или в Банк России.</w:t>
      </w:r>
    </w:p>
    <w:p w:rsidR="00B547DD" w:rsidRDefault="00B547DD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 права, нарушенные в результате недобросовестных действий или бездействия эмитента депозитарных расписок – иностранной организации Вы можете защитить исключительно</w:t>
      </w:r>
      <w:r w:rsidRPr="0055756A">
        <w:rPr>
          <w:rFonts w:ascii="Times New Roman" w:hAnsi="Times New Roman" w:cs="Times New Roman"/>
          <w:sz w:val="24"/>
          <w:szCs w:val="24"/>
        </w:rPr>
        <w:t xml:space="preserve"> в иностранн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5756A">
        <w:rPr>
          <w:rFonts w:ascii="Times New Roman" w:hAnsi="Times New Roman" w:cs="Times New Roman"/>
          <w:sz w:val="24"/>
          <w:szCs w:val="24"/>
        </w:rPr>
        <w:t xml:space="preserve"> суд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756A">
        <w:rPr>
          <w:rFonts w:ascii="Times New Roman" w:hAnsi="Times New Roman" w:cs="Times New Roman"/>
          <w:sz w:val="24"/>
          <w:szCs w:val="24"/>
        </w:rPr>
        <w:t xml:space="preserve"> по процедурам, установленным иностранным законодательством.</w:t>
      </w:r>
    </w:p>
    <w:p w:rsidR="00CD0E7E" w:rsidRDefault="00CD0E7E" w:rsidP="00B547DD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</w:pPr>
      <w:bookmarkStart w:id="1" w:name="_GoBack"/>
      <w:bookmarkEnd w:id="1"/>
    </w:p>
    <w:sectPr w:rsidR="00CD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6C"/>
    <w:rsid w:val="000742BA"/>
    <w:rsid w:val="002D6ADB"/>
    <w:rsid w:val="002F1A16"/>
    <w:rsid w:val="00B547DD"/>
    <w:rsid w:val="00CD0E7E"/>
    <w:rsid w:val="00D87A6C"/>
    <w:rsid w:val="00F8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CC41BC-44B8-4CE8-8F92-C5886C87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A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0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Жернаклёва Татьяна Геннадиевна</dc:creator>
  <cp:keywords/>
  <dc:description/>
  <cp:lastModifiedBy>Жернаклёва Татьяна Геннадиевна</cp:lastModifiedBy>
  <cp:revision>2</cp:revision>
  <dcterms:created xsi:type="dcterms:W3CDTF">2025-03-12T14:30:00Z</dcterms:created>
  <dcterms:modified xsi:type="dcterms:W3CDTF">2025-03-12T14:30:00Z</dcterms:modified>
</cp:coreProperties>
</file>